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5C1AF7E" w14:textId="1B00F61B" w:rsidR="005A3679" w:rsidRDefault="00E92D0F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Izmjena i dopuna 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</w:t>
      </w:r>
      <w:r w:rsidR="008E0767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="00B15521">
        <w:rPr>
          <w:rFonts w:ascii="Arial" w:hAnsi="Arial" w:cs="Arial"/>
          <w:b/>
          <w:bCs/>
          <w:color w:val="000000" w:themeColor="text1"/>
          <w:sz w:val="32"/>
          <w:szCs w:val="32"/>
        </w:rPr>
        <w:t>i projekcija za 2026. i 2027.</w:t>
      </w:r>
    </w:p>
    <w:p w14:paraId="4276336A" w14:textId="403AF0EC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01536A0F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Izmjene i dopune </w:t>
      </w:r>
      <w:r>
        <w:rPr>
          <w:rFonts w:ascii="Arial" w:hAnsi="Arial" w:cs="Arial"/>
          <w:color w:val="000000" w:themeColor="text1"/>
          <w:sz w:val="20"/>
          <w:szCs w:val="20"/>
        </w:rPr>
        <w:t>Proračun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202</w:t>
      </w:r>
      <w:r w:rsidR="008E0767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521">
        <w:rPr>
          <w:rFonts w:ascii="Arial" w:hAnsi="Arial" w:cs="Arial"/>
          <w:color w:val="000000" w:themeColor="text1"/>
          <w:sz w:val="20"/>
          <w:szCs w:val="20"/>
        </w:rPr>
        <w:t xml:space="preserve">i projekcija za 2026. i 2027. godinu </w:t>
      </w:r>
      <w:r>
        <w:rPr>
          <w:rFonts w:ascii="Arial" w:hAnsi="Arial" w:cs="Arial"/>
          <w:color w:val="000000" w:themeColor="text1"/>
          <w:sz w:val="20"/>
          <w:szCs w:val="20"/>
        </w:rPr>
        <w:t>izrađuj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temeljem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odredaba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59A98C13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Glavno polazište odnosno potreba za izradom izmjena i dopuna proračuna za 202</w:t>
      </w:r>
      <w:r w:rsidR="008E0767">
        <w:rPr>
          <w:rFonts w:ascii="Arial" w:hAnsi="Arial" w:cs="Arial"/>
          <w:color w:val="000000" w:themeColor="text1"/>
          <w:sz w:val="20"/>
          <w:szCs w:val="20"/>
        </w:rPr>
        <w:t>5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.g. je </w:t>
      </w:r>
      <w:r w:rsidR="00BD751D">
        <w:rPr>
          <w:rFonts w:ascii="Arial" w:hAnsi="Arial" w:cs="Arial"/>
          <w:color w:val="000000" w:themeColor="text1"/>
          <w:sz w:val="20"/>
          <w:szCs w:val="20"/>
        </w:rPr>
        <w:t>planiranje zaduženja u Hrvatskoj banci za obnovu i razvitak za projekt „Rekonstrukcije tvrđave Fortica u gradu Hvaru“</w:t>
      </w:r>
      <w:r w:rsidR="00F34970">
        <w:rPr>
          <w:rFonts w:ascii="Arial" w:hAnsi="Arial" w:cs="Arial"/>
          <w:color w:val="000000" w:themeColor="text1"/>
          <w:sz w:val="20"/>
          <w:szCs w:val="20"/>
        </w:rPr>
        <w:t xml:space="preserve"> u iznosu od 8.939.636,00 EUR.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3894D0" w14:textId="5DFD94E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Grada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Vanđela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Božitković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05D4F3AD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</w:t>
      </w:r>
      <w:r w:rsidR="00525A65">
        <w:rPr>
          <w:rFonts w:ascii="Arial" w:hAnsi="Arial" w:cs="Arial"/>
          <w:b/>
          <w:bCs/>
          <w:sz w:val="20"/>
          <w:szCs w:val="20"/>
        </w:rPr>
        <w:t xml:space="preserve">Izmjena i dopuna </w:t>
      </w:r>
      <w:r>
        <w:rPr>
          <w:rFonts w:ascii="Arial" w:hAnsi="Arial" w:cs="Arial"/>
          <w:b/>
          <w:bCs/>
          <w:sz w:val="20"/>
          <w:szCs w:val="20"/>
        </w:rPr>
        <w:t xml:space="preserve">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BD751D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BD751D">
        <w:rPr>
          <w:rFonts w:ascii="Arial" w:hAnsi="Arial" w:cs="Arial"/>
          <w:b/>
          <w:bCs/>
          <w:sz w:val="20"/>
          <w:szCs w:val="20"/>
        </w:rPr>
        <w:t>26.230.831,00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 w:rsidR="00525A65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BD751D">
        <w:rPr>
          <w:rFonts w:ascii="Arial" w:hAnsi="Arial" w:cs="Arial"/>
          <w:b/>
          <w:bCs/>
          <w:sz w:val="20"/>
          <w:szCs w:val="20"/>
        </w:rPr>
        <w:t>32.989.050,00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BD751D">
        <w:rPr>
          <w:rFonts w:ascii="Arial" w:hAnsi="Arial" w:cs="Arial"/>
          <w:b/>
          <w:bCs/>
          <w:sz w:val="20"/>
          <w:szCs w:val="20"/>
        </w:rPr>
        <w:t>6.758.219,00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63063DA3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E075BC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092270AD" w:rsidR="005A3679" w:rsidRPr="0094203D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</w:t>
      </w:r>
      <w:r w:rsidR="00525A65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E075B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godinu plani</w:t>
      </w:r>
      <w:r w:rsidR="001D1991">
        <w:rPr>
          <w:rFonts w:ascii="Arial" w:hAnsi="Arial" w:cs="Arial"/>
          <w:sz w:val="20"/>
          <w:szCs w:val="20"/>
        </w:rPr>
        <w:t xml:space="preserve">ra </w:t>
      </w:r>
      <w:r>
        <w:rPr>
          <w:rFonts w:ascii="Arial" w:hAnsi="Arial" w:cs="Arial"/>
          <w:sz w:val="20"/>
          <w:szCs w:val="20"/>
        </w:rPr>
        <w:t xml:space="preserve">se </w:t>
      </w:r>
      <w:r w:rsidR="00E075BC">
        <w:rPr>
          <w:rFonts w:ascii="Arial" w:hAnsi="Arial" w:cs="Arial"/>
          <w:sz w:val="20"/>
          <w:szCs w:val="20"/>
        </w:rPr>
        <w:t xml:space="preserve">povećanje primitaka za 8.939.636,00 eura. Ne mijenjaju se prihodi poslovanja i </w:t>
      </w:r>
      <w:r w:rsidR="00F34970">
        <w:rPr>
          <w:rFonts w:ascii="Arial" w:hAnsi="Arial" w:cs="Arial"/>
          <w:sz w:val="20"/>
          <w:szCs w:val="20"/>
        </w:rPr>
        <w:t xml:space="preserve">prihodi </w:t>
      </w:r>
      <w:r w:rsidR="00E075BC">
        <w:rPr>
          <w:rFonts w:ascii="Arial" w:hAnsi="Arial" w:cs="Arial"/>
          <w:sz w:val="20"/>
          <w:szCs w:val="20"/>
        </w:rPr>
        <w:t>od nefinancijske imovine.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3280191" w14:textId="2CCCE350" w:rsidR="005A3679" w:rsidRDefault="001D1991" w:rsidP="001D199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nastavku se daje obrazloženje predviđenih izmjena:</w:t>
      </w:r>
      <w:r w:rsidR="005A3679">
        <w:rPr>
          <w:rFonts w:ascii="Arial" w:hAnsi="Arial" w:cs="Arial"/>
          <w:sz w:val="20"/>
          <w:szCs w:val="20"/>
        </w:rPr>
        <w:tab/>
      </w:r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A61E91D" w14:textId="77777777" w:rsidR="002F3B4E" w:rsidRPr="002F3B4E" w:rsidRDefault="002F3B4E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041486" w14:textId="01782F64" w:rsidR="002F3B4E" w:rsidRPr="00E41D53" w:rsidRDefault="002F3B4E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F3B4E">
        <w:rPr>
          <w:rFonts w:ascii="Arial" w:hAnsi="Arial" w:cs="Arial"/>
          <w:b/>
          <w:bCs/>
          <w:sz w:val="20"/>
          <w:szCs w:val="20"/>
        </w:rPr>
        <w:t>Skupina 84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Primici od zaduživanja</w:t>
      </w:r>
      <w:r w:rsidRPr="002F3B4E">
        <w:rPr>
          <w:rFonts w:ascii="Arial" w:hAnsi="Arial" w:cs="Arial"/>
          <w:sz w:val="20"/>
          <w:szCs w:val="20"/>
        </w:rPr>
        <w:t xml:space="preserve">- planira se </w:t>
      </w:r>
      <w:r w:rsidR="00E075BC">
        <w:rPr>
          <w:rFonts w:ascii="Arial" w:hAnsi="Arial" w:cs="Arial"/>
          <w:sz w:val="20"/>
          <w:szCs w:val="20"/>
        </w:rPr>
        <w:t>povećanje</w:t>
      </w:r>
      <w:r w:rsidRPr="002F3B4E">
        <w:rPr>
          <w:rFonts w:ascii="Arial" w:hAnsi="Arial" w:cs="Arial"/>
          <w:sz w:val="20"/>
          <w:szCs w:val="20"/>
        </w:rPr>
        <w:t xml:space="preserve"> u iznosu od </w:t>
      </w:r>
      <w:r w:rsidR="00E075BC">
        <w:rPr>
          <w:rFonts w:ascii="Arial" w:hAnsi="Arial" w:cs="Arial"/>
          <w:b/>
          <w:bCs/>
          <w:sz w:val="20"/>
          <w:szCs w:val="20"/>
        </w:rPr>
        <w:t>8.939.636</w:t>
      </w:r>
      <w:r w:rsidRPr="002F3B4E">
        <w:rPr>
          <w:rFonts w:ascii="Arial" w:hAnsi="Arial" w:cs="Arial"/>
          <w:b/>
          <w:bCs/>
          <w:sz w:val="20"/>
          <w:szCs w:val="20"/>
        </w:rPr>
        <w:t>,00 eura</w:t>
      </w:r>
      <w:r w:rsidRPr="002F3B4E">
        <w:rPr>
          <w:rFonts w:ascii="Arial" w:hAnsi="Arial" w:cs="Arial"/>
          <w:sz w:val="20"/>
          <w:szCs w:val="20"/>
        </w:rPr>
        <w:t xml:space="preserve">, a odnosi se na </w:t>
      </w:r>
      <w:r w:rsidR="00E41D53">
        <w:rPr>
          <w:rFonts w:ascii="Arial" w:hAnsi="Arial" w:cs="Arial"/>
          <w:sz w:val="20"/>
          <w:szCs w:val="20"/>
        </w:rPr>
        <w:t>povećanje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planiranih primitaka od zaduživanja za </w:t>
      </w:r>
      <w:r w:rsidR="00E41D53">
        <w:rPr>
          <w:rFonts w:ascii="Arial" w:hAnsi="Arial" w:cs="Arial"/>
          <w:sz w:val="20"/>
          <w:szCs w:val="20"/>
        </w:rPr>
        <w:t xml:space="preserve">projekt </w:t>
      </w:r>
      <w:r w:rsidR="00E41D53" w:rsidRPr="00E41D53">
        <w:rPr>
          <w:rFonts w:ascii="Arial" w:hAnsi="Arial" w:cs="Arial"/>
          <w:sz w:val="20"/>
          <w:szCs w:val="20"/>
        </w:rPr>
        <w:t>„Rekonstrukcije tvrđave Fortica u gradu Hvaru“</w:t>
      </w:r>
      <w:r w:rsidR="00E41D53">
        <w:rPr>
          <w:rFonts w:ascii="Arial" w:hAnsi="Arial" w:cs="Arial"/>
          <w:sz w:val="20"/>
          <w:szCs w:val="20"/>
        </w:rPr>
        <w:t xml:space="preserve"> i to kod Hrvatske banke za obnovu i razvitak tako da ukupni primici o financijske imovine i zaduživanje iznose </w:t>
      </w:r>
      <w:r w:rsidR="00E41D53" w:rsidRPr="00E41D53">
        <w:rPr>
          <w:rFonts w:ascii="Arial" w:hAnsi="Arial" w:cs="Arial"/>
          <w:b/>
          <w:bCs/>
          <w:sz w:val="20"/>
          <w:szCs w:val="20"/>
        </w:rPr>
        <w:t>12.751.636,00 eura.</w:t>
      </w:r>
    </w:p>
    <w:p w14:paraId="34F88866" w14:textId="2B96F508" w:rsidR="00E456B6" w:rsidRPr="00E41D53" w:rsidRDefault="00E456B6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917B0B9" w14:textId="11D27A48" w:rsidR="00E456B6" w:rsidRPr="00E456B6" w:rsidRDefault="00E456B6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UKUPNI PRIHODI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I PRIMICI</w:t>
      </w:r>
      <w:r>
        <w:rPr>
          <w:rFonts w:ascii="Arial" w:hAnsi="Arial" w:cs="Arial"/>
          <w:b/>
          <w:bCs/>
          <w:sz w:val="20"/>
          <w:szCs w:val="20"/>
        </w:rPr>
        <w:t>: Sve navedeno rezultira</w:t>
      </w:r>
      <w:r w:rsidR="00E41D53">
        <w:rPr>
          <w:rFonts w:ascii="Arial" w:hAnsi="Arial" w:cs="Arial"/>
          <w:b/>
          <w:bCs/>
          <w:sz w:val="20"/>
          <w:szCs w:val="20"/>
        </w:rPr>
        <w:t xml:space="preserve"> povećanjem</w:t>
      </w:r>
      <w:r>
        <w:rPr>
          <w:rFonts w:ascii="Arial" w:hAnsi="Arial" w:cs="Arial"/>
          <w:b/>
          <w:bCs/>
          <w:sz w:val="20"/>
          <w:szCs w:val="20"/>
        </w:rPr>
        <w:t xml:space="preserve"> prihoda 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i primitka </w:t>
      </w:r>
      <w:r>
        <w:rPr>
          <w:rFonts w:ascii="Arial" w:hAnsi="Arial" w:cs="Arial"/>
          <w:b/>
          <w:bCs/>
          <w:sz w:val="20"/>
          <w:szCs w:val="20"/>
        </w:rPr>
        <w:t xml:space="preserve">u iznosu </w:t>
      </w:r>
      <w:r w:rsidR="00E41D53">
        <w:rPr>
          <w:rFonts w:ascii="Arial" w:hAnsi="Arial" w:cs="Arial"/>
          <w:b/>
          <w:bCs/>
          <w:sz w:val="20"/>
          <w:szCs w:val="20"/>
        </w:rPr>
        <w:t>8.939.636,00</w:t>
      </w:r>
      <w:r>
        <w:rPr>
          <w:rFonts w:ascii="Arial" w:hAnsi="Arial" w:cs="Arial"/>
          <w:b/>
          <w:bCs/>
          <w:sz w:val="20"/>
          <w:szCs w:val="20"/>
        </w:rPr>
        <w:t xml:space="preserve"> eura</w:t>
      </w:r>
      <w:r w:rsidR="0071369A">
        <w:rPr>
          <w:rFonts w:ascii="Arial" w:hAnsi="Arial" w:cs="Arial"/>
          <w:b/>
          <w:bCs/>
          <w:sz w:val="20"/>
          <w:szCs w:val="20"/>
        </w:rPr>
        <w:t xml:space="preserve">, tako da novi planirani prihodi 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i primici </w:t>
      </w:r>
      <w:r w:rsidR="0071369A">
        <w:rPr>
          <w:rFonts w:ascii="Arial" w:hAnsi="Arial" w:cs="Arial"/>
          <w:b/>
          <w:bCs/>
          <w:sz w:val="20"/>
          <w:szCs w:val="20"/>
        </w:rPr>
        <w:t>iznose: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</w:t>
      </w:r>
      <w:r w:rsidR="00E41D53">
        <w:rPr>
          <w:rFonts w:ascii="Arial" w:hAnsi="Arial" w:cs="Arial"/>
          <w:b/>
          <w:bCs/>
          <w:sz w:val="20"/>
          <w:szCs w:val="20"/>
        </w:rPr>
        <w:t>26.230.831,00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</w:t>
      </w:r>
      <w:r w:rsidR="0071369A">
        <w:rPr>
          <w:rFonts w:ascii="Arial" w:hAnsi="Arial" w:cs="Arial"/>
          <w:b/>
          <w:bCs/>
          <w:sz w:val="20"/>
          <w:szCs w:val="20"/>
        </w:rPr>
        <w:t>eura.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5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797D32D0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</w:t>
      </w:r>
      <w:r w:rsidR="00E456B6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664B5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godinu planira</w:t>
      </w:r>
      <w:r w:rsidR="001328F9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</w:t>
      </w:r>
      <w:r w:rsidR="00664B5C">
        <w:rPr>
          <w:rFonts w:ascii="Arial" w:hAnsi="Arial" w:cs="Arial"/>
          <w:sz w:val="20"/>
          <w:szCs w:val="20"/>
        </w:rPr>
        <w:t>povećanje rashoda za 8.939.636,00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664B5C">
        <w:rPr>
          <w:rFonts w:ascii="Arial" w:hAnsi="Arial" w:cs="Arial"/>
          <w:sz w:val="20"/>
          <w:szCs w:val="20"/>
        </w:rPr>
        <w:t>. i to rashoda za nefinancijsku imovinu</w:t>
      </w:r>
      <w:r w:rsidR="00064139">
        <w:rPr>
          <w:rFonts w:ascii="Arial" w:hAnsi="Arial" w:cs="Arial"/>
          <w:sz w:val="20"/>
          <w:szCs w:val="20"/>
        </w:rPr>
        <w:t>.</w:t>
      </w:r>
      <w:r w:rsidR="00664B5C">
        <w:rPr>
          <w:rFonts w:ascii="Arial" w:hAnsi="Arial" w:cs="Arial"/>
          <w:sz w:val="20"/>
          <w:szCs w:val="20"/>
        </w:rPr>
        <w:t xml:space="preserve"> Rashodi poslovanje te izdaci za financijsku imovinu i otplate zajmova se ne mijenjaju.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513B8D" w14:textId="77777777" w:rsidR="00664B5C" w:rsidRDefault="00664B5C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4921BF" w14:textId="05B835E2" w:rsidR="005A3679" w:rsidRDefault="005A3679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</w:t>
      </w:r>
      <w:r w:rsidR="00A009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planiran</w:t>
      </w:r>
      <w:r w:rsidR="00B42321">
        <w:rPr>
          <w:rFonts w:ascii="Arial" w:hAnsi="Arial" w:cs="Arial"/>
          <w:sz w:val="20"/>
          <w:szCs w:val="20"/>
        </w:rPr>
        <w:t>o</w:t>
      </w:r>
      <w:r w:rsidR="00664B5C">
        <w:rPr>
          <w:rFonts w:ascii="Arial" w:hAnsi="Arial" w:cs="Arial"/>
          <w:sz w:val="20"/>
          <w:szCs w:val="20"/>
        </w:rPr>
        <w:t xml:space="preserve"> povećanje</w:t>
      </w:r>
      <w:r w:rsidR="00B42321">
        <w:rPr>
          <w:rFonts w:ascii="Arial" w:hAnsi="Arial" w:cs="Arial"/>
          <w:sz w:val="20"/>
          <w:szCs w:val="20"/>
        </w:rPr>
        <w:t xml:space="preserve"> u iznosu</w:t>
      </w:r>
      <w:r w:rsidR="00A00976">
        <w:rPr>
          <w:rFonts w:ascii="Arial" w:hAnsi="Arial" w:cs="Arial"/>
          <w:sz w:val="20"/>
          <w:szCs w:val="20"/>
        </w:rPr>
        <w:t xml:space="preserve"> o</w:t>
      </w:r>
      <w:r w:rsidR="00B42321">
        <w:rPr>
          <w:rFonts w:ascii="Arial" w:hAnsi="Arial" w:cs="Arial"/>
          <w:sz w:val="20"/>
          <w:szCs w:val="20"/>
        </w:rPr>
        <w:t xml:space="preserve">d </w:t>
      </w:r>
      <w:r w:rsidR="00664B5C">
        <w:rPr>
          <w:rFonts w:ascii="Arial" w:hAnsi="Arial" w:cs="Arial"/>
          <w:sz w:val="20"/>
          <w:szCs w:val="20"/>
        </w:rPr>
        <w:t>8.939.636,00</w:t>
      </w:r>
      <w:r w:rsidR="00B42321">
        <w:rPr>
          <w:rFonts w:ascii="Arial" w:hAnsi="Arial" w:cs="Arial"/>
          <w:sz w:val="20"/>
          <w:szCs w:val="20"/>
        </w:rPr>
        <w:t xml:space="preserve"> </w:t>
      </w:r>
      <w:r w:rsidR="001328F9">
        <w:rPr>
          <w:rFonts w:ascii="Arial" w:hAnsi="Arial" w:cs="Arial"/>
          <w:sz w:val="20"/>
          <w:szCs w:val="20"/>
        </w:rPr>
        <w:t>EUR</w:t>
      </w:r>
      <w:r w:rsidR="00B42321">
        <w:rPr>
          <w:rFonts w:ascii="Arial" w:hAnsi="Arial" w:cs="Arial"/>
          <w:sz w:val="20"/>
          <w:szCs w:val="20"/>
        </w:rPr>
        <w:t xml:space="preserve"> odnosi </w:t>
      </w:r>
      <w:r w:rsidR="00664B5C">
        <w:rPr>
          <w:rFonts w:ascii="Arial" w:hAnsi="Arial" w:cs="Arial"/>
          <w:sz w:val="20"/>
          <w:szCs w:val="20"/>
        </w:rPr>
        <w:t>na rashode dodatnih ulaganja u rekonstrukciju tvrđave Fortica u gradu Hvaru.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4EA1E2B3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3A08B059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346F3A82" w14:textId="77777777" w:rsidR="00664B5C" w:rsidRPr="00664B5C" w:rsidRDefault="00664B5C" w:rsidP="00664B5C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iCs/>
          <w:sz w:val="28"/>
          <w:szCs w:val="28"/>
          <w:u w:val="single"/>
        </w:rPr>
      </w:pPr>
      <w:r w:rsidRPr="00664B5C">
        <w:rPr>
          <w:rFonts w:ascii="Arial" w:eastAsiaTheme="majorEastAsia" w:hAnsi="Arial" w:cs="Arial"/>
          <w:b/>
          <w:bCs/>
          <w:sz w:val="28"/>
          <w:szCs w:val="28"/>
          <w:u w:val="single"/>
        </w:rPr>
        <w:t>C.MANJAK PRORAČUNA</w:t>
      </w:r>
    </w:p>
    <w:p w14:paraId="2A246A4A" w14:textId="77777777" w:rsidR="00664B5C" w:rsidRPr="00664B5C" w:rsidRDefault="00664B5C" w:rsidP="00664B5C">
      <w:pPr>
        <w:jc w:val="both"/>
        <w:rPr>
          <w:rFonts w:ascii="Arial" w:hAnsi="Arial" w:cs="Arial"/>
          <w:sz w:val="20"/>
          <w:szCs w:val="20"/>
        </w:rPr>
      </w:pPr>
    </w:p>
    <w:p w14:paraId="520E6ECA" w14:textId="528AC4AE" w:rsidR="00664B5C" w:rsidRPr="00664B5C" w:rsidRDefault="00664B5C" w:rsidP="00664B5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64B5C">
        <w:rPr>
          <w:rFonts w:ascii="Arial" w:hAnsi="Arial" w:cs="Arial"/>
          <w:sz w:val="20"/>
          <w:szCs w:val="20"/>
        </w:rPr>
        <w:t xml:space="preserve">Manjak proračuna u visini od 6.758.219,00 EUR pokrit će se iz viškova prethodnih godina a odnosi se manjak Dječjeg vrtića </w:t>
      </w:r>
      <w:proofErr w:type="spellStart"/>
      <w:r w:rsidRPr="00664B5C">
        <w:rPr>
          <w:rFonts w:ascii="Arial" w:hAnsi="Arial" w:cs="Arial"/>
          <w:sz w:val="20"/>
          <w:szCs w:val="20"/>
        </w:rPr>
        <w:t>Vanđela</w:t>
      </w:r>
      <w:proofErr w:type="spellEnd"/>
      <w:r w:rsidRPr="00664B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4B5C">
        <w:rPr>
          <w:rFonts w:ascii="Arial" w:hAnsi="Arial" w:cs="Arial"/>
          <w:sz w:val="20"/>
          <w:szCs w:val="20"/>
        </w:rPr>
        <w:t>Božitković</w:t>
      </w:r>
      <w:proofErr w:type="spellEnd"/>
      <w:r w:rsidRPr="00664B5C">
        <w:rPr>
          <w:rFonts w:ascii="Arial" w:hAnsi="Arial" w:cs="Arial"/>
          <w:sz w:val="20"/>
          <w:szCs w:val="20"/>
        </w:rPr>
        <w:t xml:space="preserve"> 35.000,00 EUR, 19.385,00 EUR Gradske knjižnice i čitaonice Hvar, 40.000,00 EUR Javne ustanove u kulturi Hvar 1612 te  Grada Hvara 6.663.834,00 EUR.</w:t>
      </w:r>
      <w:r>
        <w:rPr>
          <w:rFonts w:ascii="Arial" w:hAnsi="Arial" w:cs="Arial"/>
          <w:sz w:val="20"/>
          <w:szCs w:val="20"/>
        </w:rPr>
        <w:t xml:space="preserve"> Ovim Izmjenama i dopunama Proračuna ne mijenja se iznos manjka utvrđen u donesenom Proračunu za 2025.godinu.</w:t>
      </w:r>
    </w:p>
    <w:p w14:paraId="0EBD0BAC" w14:textId="1A644E42" w:rsidR="00664B5C" w:rsidRPr="00664B5C" w:rsidRDefault="00664B5C" w:rsidP="00664B5C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6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6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7AEC8F8D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  <w:r w:rsidR="00484E00">
        <w:rPr>
          <w:rFonts w:ascii="Arial" w:hAnsi="Arial" w:cs="Arial"/>
          <w:sz w:val="20"/>
          <w:szCs w:val="20"/>
        </w:rPr>
        <w:t xml:space="preserve"> U obrazloženju se navodi samo programi kod kojih se planiraju izmjene.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EE19006" w14:textId="77777777" w:rsidR="00E05CAE" w:rsidRDefault="005A3679" w:rsidP="00E05CAE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7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  <w:bookmarkStart w:id="8" w:name="_Toc90259051"/>
    </w:p>
    <w:p w14:paraId="3D8E25D9" w14:textId="5E640A07" w:rsidR="005A3679" w:rsidRDefault="005A3679" w:rsidP="00E05CAE">
      <w:pPr>
        <w:pStyle w:val="Naslov2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8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534C523C" w14:textId="77777777" w:rsidR="00E05CAE" w:rsidRDefault="00E05CAE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79E929B" w14:textId="77777777" w:rsidR="00664B5C" w:rsidRPr="00664B5C" w:rsidRDefault="00664B5C" w:rsidP="00664B5C">
      <w:pPr>
        <w:keepNext/>
        <w:keepLines/>
        <w:widowControl/>
        <w:suppressAutoHyphens w:val="0"/>
        <w:spacing w:before="200"/>
        <w:outlineLvl w:val="4"/>
        <w:rPr>
          <w:rFonts w:ascii="Arial" w:eastAsiaTheme="majorEastAsia" w:hAnsi="Arial" w:cs="Arial"/>
          <w:b/>
          <w:bCs/>
          <w:kern w:val="0"/>
          <w:sz w:val="20"/>
          <w:szCs w:val="20"/>
          <w:lang w:eastAsia="en-US" w:bidi="ar-SA"/>
        </w:rPr>
      </w:pPr>
      <w:r w:rsidRPr="00664B5C">
        <w:rPr>
          <w:rFonts w:ascii="Arial" w:eastAsiaTheme="majorEastAsia" w:hAnsi="Arial" w:cs="Arial"/>
          <w:b/>
          <w:bCs/>
          <w:kern w:val="0"/>
          <w:sz w:val="20"/>
          <w:szCs w:val="20"/>
          <w:lang w:eastAsia="en-US" w:bidi="ar-SA"/>
        </w:rPr>
        <w:t>PROGRAM  1019 – Promicanje kulture</w:t>
      </w:r>
    </w:p>
    <w:p w14:paraId="696B0738" w14:textId="77777777" w:rsidR="00664B5C" w:rsidRPr="00664B5C" w:rsidRDefault="00664B5C" w:rsidP="00664B5C">
      <w:pPr>
        <w:rPr>
          <w:lang w:eastAsia="en-US" w:bidi="ar-SA"/>
        </w:rPr>
      </w:pPr>
    </w:p>
    <w:p w14:paraId="4A00D10D" w14:textId="77777777" w:rsidR="00664B5C" w:rsidRPr="00664B5C" w:rsidRDefault="00664B5C" w:rsidP="00664B5C">
      <w:pPr>
        <w:rPr>
          <w:rFonts w:ascii="Arial" w:hAnsi="Arial" w:cs="Arial"/>
          <w:color w:val="000000" w:themeColor="text1"/>
          <w:sz w:val="20"/>
          <w:szCs w:val="20"/>
        </w:rPr>
      </w:pPr>
      <w:r w:rsidRPr="00664B5C">
        <w:rPr>
          <w:rFonts w:ascii="Arial" w:hAnsi="Arial" w:cs="Arial"/>
          <w:sz w:val="20"/>
          <w:szCs w:val="20"/>
          <w:u w:val="single"/>
        </w:rPr>
        <w:t>Cilj programa:</w:t>
      </w:r>
      <w:r w:rsidRPr="00664B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60B42B" w14:textId="77777777" w:rsidR="00664B5C" w:rsidRPr="00664B5C" w:rsidRDefault="00664B5C" w:rsidP="00664B5C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664B5C"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 dodatna ulaganja u kulturne spomenike te projekt izgradnje nove gradske knjižnice.</w:t>
      </w:r>
    </w:p>
    <w:p w14:paraId="44ECA44C" w14:textId="77777777" w:rsidR="00664B5C" w:rsidRPr="00664B5C" w:rsidRDefault="00664B5C" w:rsidP="00664B5C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567C6CF" w14:textId="77777777" w:rsidR="00664B5C" w:rsidRPr="00664B5C" w:rsidRDefault="00664B5C" w:rsidP="00664B5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64B5C"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942CCD0" w14:textId="5EE255AA" w:rsidR="00664B5C" w:rsidRDefault="00664B5C" w:rsidP="00664B5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4B5C"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udruge u kulturi koji djeluju na području Grada Hvara, za održavanje spomenika kulture, njihovo opremanje ( nabave stolica, polica) te dodatna ulaganja u Arsenal. Palaču </w:t>
      </w:r>
      <w:proofErr w:type="spellStart"/>
      <w:r w:rsidRPr="00664B5C">
        <w:rPr>
          <w:rFonts w:ascii="Arial" w:hAnsi="Arial" w:cs="Arial"/>
          <w:color w:val="000000" w:themeColor="text1"/>
          <w:sz w:val="20"/>
          <w:szCs w:val="20"/>
        </w:rPr>
        <w:t>Vukašinović</w:t>
      </w:r>
      <w:proofErr w:type="spellEnd"/>
      <w:r w:rsidRPr="00664B5C">
        <w:rPr>
          <w:rFonts w:ascii="Arial" w:hAnsi="Arial" w:cs="Arial"/>
          <w:color w:val="000000" w:themeColor="text1"/>
          <w:sz w:val="20"/>
          <w:szCs w:val="20"/>
        </w:rPr>
        <w:t xml:space="preserve">, Lođi u cilju njihova očuvanja, </w:t>
      </w:r>
      <w:r w:rsidR="00B15521">
        <w:rPr>
          <w:rFonts w:ascii="Arial" w:hAnsi="Arial" w:cs="Arial"/>
          <w:color w:val="000000" w:themeColor="text1"/>
          <w:sz w:val="20"/>
          <w:szCs w:val="20"/>
        </w:rPr>
        <w:t>rekonstrukcija tvrđave Fortica u gradu Hvar</w:t>
      </w:r>
      <w:r w:rsidR="008A4C05">
        <w:rPr>
          <w:rFonts w:ascii="Arial" w:hAnsi="Arial" w:cs="Arial"/>
          <w:color w:val="000000" w:themeColor="text1"/>
          <w:sz w:val="20"/>
          <w:szCs w:val="20"/>
        </w:rPr>
        <w:t>u</w:t>
      </w:r>
      <w:r w:rsidR="00B155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4B5C">
        <w:rPr>
          <w:rFonts w:ascii="Arial" w:hAnsi="Arial" w:cs="Arial"/>
          <w:color w:val="000000" w:themeColor="text1"/>
          <w:sz w:val="20"/>
          <w:szCs w:val="20"/>
        </w:rPr>
        <w:t>te izgradnj</w:t>
      </w:r>
      <w:r w:rsidR="008A4C05">
        <w:rPr>
          <w:rFonts w:ascii="Arial" w:hAnsi="Arial" w:cs="Arial"/>
          <w:color w:val="000000" w:themeColor="text1"/>
          <w:sz w:val="20"/>
          <w:szCs w:val="20"/>
        </w:rPr>
        <w:t>a</w:t>
      </w:r>
      <w:r w:rsidRPr="00664B5C">
        <w:rPr>
          <w:rFonts w:ascii="Arial" w:hAnsi="Arial" w:cs="Arial"/>
          <w:color w:val="000000" w:themeColor="text1"/>
          <w:sz w:val="20"/>
          <w:szCs w:val="20"/>
        </w:rPr>
        <w:t xml:space="preserve"> nove gradske knjižnice. </w:t>
      </w:r>
    </w:p>
    <w:p w14:paraId="1A10CC48" w14:textId="1203C219" w:rsidR="00B15521" w:rsidRPr="00664B5C" w:rsidRDefault="00B15521" w:rsidP="00664B5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ovom Programu dodaje se novi kapitalni projekt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K.projekt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K 1019 12: Rekonstrukcija tvrđave Fortica u gradu Hvaru sa planiranim iznosom od 8.939.636,00 eura iz izvora 8</w:t>
      </w:r>
      <w:r w:rsidRPr="00B15521">
        <w:rPr>
          <w:rFonts w:ascii="Arial" w:hAnsi="Arial" w:cs="Arial"/>
          <w:color w:val="000000" w:themeColor="text1"/>
          <w:sz w:val="20"/>
          <w:szCs w:val="20"/>
        </w:rPr>
        <w:t>1- PRIMICI OD ZADUŽIVANJA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2B82AB1" w14:textId="77777777" w:rsidR="00664B5C" w:rsidRPr="00664B5C" w:rsidRDefault="00664B5C" w:rsidP="00664B5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664B5C">
        <w:rPr>
          <w:rFonts w:ascii="Arial" w:hAnsi="Arial" w:cs="Arial"/>
          <w:sz w:val="20"/>
          <w:szCs w:val="20"/>
        </w:rPr>
        <w:t xml:space="preserve">          </w:t>
      </w:r>
    </w:p>
    <w:p w14:paraId="7E4AAE0D" w14:textId="31C5079C" w:rsidR="00664B5C" w:rsidRPr="00664B5C" w:rsidRDefault="00664B5C" w:rsidP="00664B5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664B5C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Pokazatelji uspješnosti: </w:t>
      </w:r>
      <w:r w:rsidRPr="00664B5C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</w:t>
      </w:r>
      <w:r w:rsidR="00B1552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uređena gradska tvrđava Fortica</w:t>
      </w:r>
      <w:r w:rsidRPr="00664B5C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uređeni i opremljeni i korišteni prostori spomenika kulture.</w:t>
      </w:r>
    </w:p>
    <w:p w14:paraId="12041C31" w14:textId="77777777" w:rsidR="00664B5C" w:rsidRPr="00664B5C" w:rsidRDefault="00664B5C" w:rsidP="00664B5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C418471" w14:textId="6C239FCF" w:rsidR="00C505D5" w:rsidRDefault="00664B5C" w:rsidP="00D449B5">
      <w:pPr>
        <w:jc w:val="both"/>
        <w:rPr>
          <w:rFonts w:ascii="Arial" w:hAnsi="Arial" w:cs="Arial"/>
          <w:sz w:val="20"/>
          <w:szCs w:val="20"/>
        </w:rPr>
      </w:pPr>
      <w:r w:rsidRPr="00664B5C"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Pr="00664B5C">
        <w:rPr>
          <w:rFonts w:ascii="Arial" w:hAnsi="Arial" w:cs="Arial"/>
          <w:sz w:val="20"/>
          <w:szCs w:val="20"/>
        </w:rPr>
        <w:t>planirano je</w:t>
      </w:r>
      <w:r w:rsidR="00B15521">
        <w:rPr>
          <w:rFonts w:ascii="Arial" w:hAnsi="Arial" w:cs="Arial"/>
          <w:sz w:val="20"/>
          <w:szCs w:val="20"/>
        </w:rPr>
        <w:t xml:space="preserve"> povećanje iznosa od 8.939.636,00</w:t>
      </w:r>
      <w:r w:rsidRPr="00664B5C">
        <w:rPr>
          <w:rFonts w:ascii="Arial" w:hAnsi="Arial" w:cs="Arial"/>
          <w:sz w:val="20"/>
          <w:szCs w:val="20"/>
        </w:rPr>
        <w:t xml:space="preserve"> EUR za 2025.godinu te </w:t>
      </w:r>
      <w:r w:rsidR="00B15521">
        <w:rPr>
          <w:rFonts w:ascii="Arial" w:hAnsi="Arial" w:cs="Arial"/>
          <w:sz w:val="20"/>
          <w:szCs w:val="20"/>
        </w:rPr>
        <w:t>ukupan planirani iznos je 12.136.636,00 EUR.</w:t>
      </w:r>
      <w:bookmarkStart w:id="9" w:name="_Toc90259055"/>
    </w:p>
    <w:p w14:paraId="23A89C74" w14:textId="77777777" w:rsidR="007672B3" w:rsidRDefault="007672B3" w:rsidP="00D449B5">
      <w:pPr>
        <w:jc w:val="both"/>
        <w:rPr>
          <w:rFonts w:ascii="Arial" w:hAnsi="Arial" w:cs="Arial"/>
          <w:sz w:val="20"/>
          <w:szCs w:val="20"/>
        </w:rPr>
      </w:pPr>
    </w:p>
    <w:p w14:paraId="4F3C6857" w14:textId="77777777" w:rsidR="007672B3" w:rsidRDefault="007672B3" w:rsidP="00D449B5">
      <w:pPr>
        <w:jc w:val="both"/>
        <w:rPr>
          <w:rFonts w:ascii="Arial" w:hAnsi="Arial" w:cs="Arial"/>
          <w:sz w:val="20"/>
          <w:szCs w:val="20"/>
        </w:rPr>
      </w:pPr>
    </w:p>
    <w:p w14:paraId="1E760E44" w14:textId="77777777" w:rsidR="008A4C05" w:rsidRDefault="008A4C05" w:rsidP="00F2727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0B01FB" w14:textId="3EC1736E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Sastavni dio ovih Obrazloženja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Izmjena i dopuna 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Proračuna Grada Hvara za 202</w:t>
      </w:r>
      <w:r w:rsidR="00B15521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.g.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Izmjena i dopuna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Proračuna Grada Hvara za 202</w:t>
      </w:r>
      <w:r w:rsidR="00B15521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u kojem su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detaljno razrađen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Izmjene i dopune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Proračun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Grada Hvara za 202</w:t>
      </w:r>
      <w:r w:rsidR="00B15521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bookmarkEnd w:id="9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46A16" w14:textId="77777777" w:rsidR="0021631E" w:rsidRDefault="0021631E" w:rsidP="0051790C">
      <w:r>
        <w:separator/>
      </w:r>
    </w:p>
  </w:endnote>
  <w:endnote w:type="continuationSeparator" w:id="0">
    <w:p w14:paraId="6448C870" w14:textId="77777777" w:rsidR="0021631E" w:rsidRDefault="0021631E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BECF" w14:textId="77777777" w:rsidR="0021631E" w:rsidRDefault="0021631E" w:rsidP="0051790C">
      <w:r>
        <w:separator/>
      </w:r>
    </w:p>
  </w:footnote>
  <w:footnote w:type="continuationSeparator" w:id="0">
    <w:p w14:paraId="533554B9" w14:textId="77777777" w:rsidR="0021631E" w:rsidRDefault="0021631E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6E1"/>
    <w:rsid w:val="0000478E"/>
    <w:rsid w:val="000113DF"/>
    <w:rsid w:val="00014EDE"/>
    <w:rsid w:val="000239B3"/>
    <w:rsid w:val="00027E84"/>
    <w:rsid w:val="00037629"/>
    <w:rsid w:val="00045917"/>
    <w:rsid w:val="000577EF"/>
    <w:rsid w:val="00063308"/>
    <w:rsid w:val="00064139"/>
    <w:rsid w:val="0008143C"/>
    <w:rsid w:val="00087165"/>
    <w:rsid w:val="000942E0"/>
    <w:rsid w:val="00094579"/>
    <w:rsid w:val="000A33B4"/>
    <w:rsid w:val="000A54F5"/>
    <w:rsid w:val="000C1811"/>
    <w:rsid w:val="000D7042"/>
    <w:rsid w:val="000E3DD1"/>
    <w:rsid w:val="000F02B6"/>
    <w:rsid w:val="000F5271"/>
    <w:rsid w:val="00130E8A"/>
    <w:rsid w:val="001328F9"/>
    <w:rsid w:val="00141D6E"/>
    <w:rsid w:val="0014304D"/>
    <w:rsid w:val="00144495"/>
    <w:rsid w:val="00157F03"/>
    <w:rsid w:val="00164089"/>
    <w:rsid w:val="001762C7"/>
    <w:rsid w:val="001853A8"/>
    <w:rsid w:val="00196DA9"/>
    <w:rsid w:val="001B3A86"/>
    <w:rsid w:val="001C49B2"/>
    <w:rsid w:val="001C4DDF"/>
    <w:rsid w:val="001D1991"/>
    <w:rsid w:val="001D3591"/>
    <w:rsid w:val="001D6050"/>
    <w:rsid w:val="001E2311"/>
    <w:rsid w:val="001F4247"/>
    <w:rsid w:val="0020022F"/>
    <w:rsid w:val="00200511"/>
    <w:rsid w:val="00200991"/>
    <w:rsid w:val="0021631E"/>
    <w:rsid w:val="00222D08"/>
    <w:rsid w:val="00224A15"/>
    <w:rsid w:val="00260C7E"/>
    <w:rsid w:val="00270092"/>
    <w:rsid w:val="0027236F"/>
    <w:rsid w:val="002954AB"/>
    <w:rsid w:val="002A0DB7"/>
    <w:rsid w:val="002A634A"/>
    <w:rsid w:val="002E1A65"/>
    <w:rsid w:val="002F216A"/>
    <w:rsid w:val="002F3B4E"/>
    <w:rsid w:val="002F52F1"/>
    <w:rsid w:val="00311C19"/>
    <w:rsid w:val="00320122"/>
    <w:rsid w:val="00326481"/>
    <w:rsid w:val="003344C7"/>
    <w:rsid w:val="003407F3"/>
    <w:rsid w:val="0034441E"/>
    <w:rsid w:val="00344DE6"/>
    <w:rsid w:val="00355B5A"/>
    <w:rsid w:val="00362921"/>
    <w:rsid w:val="00366DD3"/>
    <w:rsid w:val="00367B44"/>
    <w:rsid w:val="003774E3"/>
    <w:rsid w:val="0038074F"/>
    <w:rsid w:val="00381A61"/>
    <w:rsid w:val="003826E3"/>
    <w:rsid w:val="00397CAF"/>
    <w:rsid w:val="003A00AD"/>
    <w:rsid w:val="003A293D"/>
    <w:rsid w:val="003A2D8D"/>
    <w:rsid w:val="003A41B9"/>
    <w:rsid w:val="003B40F1"/>
    <w:rsid w:val="003B4E1A"/>
    <w:rsid w:val="003B4F99"/>
    <w:rsid w:val="003C2BB9"/>
    <w:rsid w:val="003C3B9D"/>
    <w:rsid w:val="003C7BFF"/>
    <w:rsid w:val="003D0394"/>
    <w:rsid w:val="003D15BA"/>
    <w:rsid w:val="0040045B"/>
    <w:rsid w:val="00401274"/>
    <w:rsid w:val="00413072"/>
    <w:rsid w:val="00432B0A"/>
    <w:rsid w:val="00446032"/>
    <w:rsid w:val="004522BF"/>
    <w:rsid w:val="00460117"/>
    <w:rsid w:val="00470C9C"/>
    <w:rsid w:val="004768DB"/>
    <w:rsid w:val="00480FF1"/>
    <w:rsid w:val="00484E00"/>
    <w:rsid w:val="00491F09"/>
    <w:rsid w:val="004A5F6F"/>
    <w:rsid w:val="004A6DB8"/>
    <w:rsid w:val="004C22D2"/>
    <w:rsid w:val="004C7AD7"/>
    <w:rsid w:val="004D6A2E"/>
    <w:rsid w:val="004E5D3F"/>
    <w:rsid w:val="004F3380"/>
    <w:rsid w:val="004F50D7"/>
    <w:rsid w:val="00504412"/>
    <w:rsid w:val="00504E16"/>
    <w:rsid w:val="005134FD"/>
    <w:rsid w:val="00513AF5"/>
    <w:rsid w:val="0051790C"/>
    <w:rsid w:val="00525A65"/>
    <w:rsid w:val="005300AD"/>
    <w:rsid w:val="00542C5A"/>
    <w:rsid w:val="00543BB1"/>
    <w:rsid w:val="00544744"/>
    <w:rsid w:val="00547FE8"/>
    <w:rsid w:val="00552054"/>
    <w:rsid w:val="00553AD3"/>
    <w:rsid w:val="0055498F"/>
    <w:rsid w:val="00567A7E"/>
    <w:rsid w:val="00576D13"/>
    <w:rsid w:val="0058723A"/>
    <w:rsid w:val="005964B9"/>
    <w:rsid w:val="005976D6"/>
    <w:rsid w:val="005A35F4"/>
    <w:rsid w:val="005A3679"/>
    <w:rsid w:val="005A621E"/>
    <w:rsid w:val="005A7CAF"/>
    <w:rsid w:val="005B074F"/>
    <w:rsid w:val="005B4B8E"/>
    <w:rsid w:val="005C0255"/>
    <w:rsid w:val="005E3C6A"/>
    <w:rsid w:val="005F51F0"/>
    <w:rsid w:val="005F5625"/>
    <w:rsid w:val="005F7E66"/>
    <w:rsid w:val="006007AA"/>
    <w:rsid w:val="006022D0"/>
    <w:rsid w:val="00604594"/>
    <w:rsid w:val="00624F00"/>
    <w:rsid w:val="00625528"/>
    <w:rsid w:val="00642B61"/>
    <w:rsid w:val="00643EA4"/>
    <w:rsid w:val="00652754"/>
    <w:rsid w:val="006571C2"/>
    <w:rsid w:val="00661FB6"/>
    <w:rsid w:val="00664B5C"/>
    <w:rsid w:val="006711AE"/>
    <w:rsid w:val="00674515"/>
    <w:rsid w:val="00685D8A"/>
    <w:rsid w:val="00690F98"/>
    <w:rsid w:val="0069352C"/>
    <w:rsid w:val="006A2680"/>
    <w:rsid w:val="006A5AD6"/>
    <w:rsid w:val="006B32D6"/>
    <w:rsid w:val="006B5F6F"/>
    <w:rsid w:val="006C0F27"/>
    <w:rsid w:val="006C238B"/>
    <w:rsid w:val="006F1944"/>
    <w:rsid w:val="006F2525"/>
    <w:rsid w:val="007038F1"/>
    <w:rsid w:val="00704355"/>
    <w:rsid w:val="00707C31"/>
    <w:rsid w:val="0071369A"/>
    <w:rsid w:val="00720E64"/>
    <w:rsid w:val="00723BC7"/>
    <w:rsid w:val="00744F1E"/>
    <w:rsid w:val="007575E4"/>
    <w:rsid w:val="007672B3"/>
    <w:rsid w:val="00776E60"/>
    <w:rsid w:val="00785191"/>
    <w:rsid w:val="007923A0"/>
    <w:rsid w:val="00794B8D"/>
    <w:rsid w:val="007B0533"/>
    <w:rsid w:val="007B2B5B"/>
    <w:rsid w:val="007C0CFB"/>
    <w:rsid w:val="007D11EE"/>
    <w:rsid w:val="007D2933"/>
    <w:rsid w:val="007E6885"/>
    <w:rsid w:val="007E7696"/>
    <w:rsid w:val="00807BFE"/>
    <w:rsid w:val="00811796"/>
    <w:rsid w:val="0085116B"/>
    <w:rsid w:val="00852F3D"/>
    <w:rsid w:val="00892048"/>
    <w:rsid w:val="008A44C5"/>
    <w:rsid w:val="008A4C05"/>
    <w:rsid w:val="008B1973"/>
    <w:rsid w:val="008B3FE2"/>
    <w:rsid w:val="008B4324"/>
    <w:rsid w:val="008B4B29"/>
    <w:rsid w:val="008D21F8"/>
    <w:rsid w:val="008D29FA"/>
    <w:rsid w:val="008D46D7"/>
    <w:rsid w:val="008D5022"/>
    <w:rsid w:val="008D658D"/>
    <w:rsid w:val="008E0767"/>
    <w:rsid w:val="008E13FF"/>
    <w:rsid w:val="008E4D4C"/>
    <w:rsid w:val="008E4EB5"/>
    <w:rsid w:val="008F7415"/>
    <w:rsid w:val="00907ED3"/>
    <w:rsid w:val="00911D9E"/>
    <w:rsid w:val="009365E0"/>
    <w:rsid w:val="0094203D"/>
    <w:rsid w:val="009571D6"/>
    <w:rsid w:val="009577BE"/>
    <w:rsid w:val="00960AFD"/>
    <w:rsid w:val="0097135E"/>
    <w:rsid w:val="009802E1"/>
    <w:rsid w:val="00992A01"/>
    <w:rsid w:val="009A0204"/>
    <w:rsid w:val="009A7D80"/>
    <w:rsid w:val="009B1374"/>
    <w:rsid w:val="009B7409"/>
    <w:rsid w:val="009E315A"/>
    <w:rsid w:val="009E4F49"/>
    <w:rsid w:val="009F0122"/>
    <w:rsid w:val="009F2124"/>
    <w:rsid w:val="00A00976"/>
    <w:rsid w:val="00A015FB"/>
    <w:rsid w:val="00A02A15"/>
    <w:rsid w:val="00A0414D"/>
    <w:rsid w:val="00A21410"/>
    <w:rsid w:val="00A22244"/>
    <w:rsid w:val="00A31F05"/>
    <w:rsid w:val="00A32AA2"/>
    <w:rsid w:val="00A34562"/>
    <w:rsid w:val="00A40EC4"/>
    <w:rsid w:val="00A535EA"/>
    <w:rsid w:val="00A5435C"/>
    <w:rsid w:val="00A6196D"/>
    <w:rsid w:val="00A625A6"/>
    <w:rsid w:val="00A64905"/>
    <w:rsid w:val="00A86678"/>
    <w:rsid w:val="00A957C4"/>
    <w:rsid w:val="00A96A94"/>
    <w:rsid w:val="00AB0435"/>
    <w:rsid w:val="00AB2A12"/>
    <w:rsid w:val="00AB45CC"/>
    <w:rsid w:val="00AB5361"/>
    <w:rsid w:val="00AC2D18"/>
    <w:rsid w:val="00AC3420"/>
    <w:rsid w:val="00AC6DFE"/>
    <w:rsid w:val="00AF447B"/>
    <w:rsid w:val="00B01068"/>
    <w:rsid w:val="00B06056"/>
    <w:rsid w:val="00B114DD"/>
    <w:rsid w:val="00B15521"/>
    <w:rsid w:val="00B2034D"/>
    <w:rsid w:val="00B266FD"/>
    <w:rsid w:val="00B275D7"/>
    <w:rsid w:val="00B37886"/>
    <w:rsid w:val="00B42321"/>
    <w:rsid w:val="00B44EEE"/>
    <w:rsid w:val="00B53BC3"/>
    <w:rsid w:val="00B63074"/>
    <w:rsid w:val="00B654F9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BD751D"/>
    <w:rsid w:val="00C00712"/>
    <w:rsid w:val="00C02B24"/>
    <w:rsid w:val="00C04827"/>
    <w:rsid w:val="00C25D67"/>
    <w:rsid w:val="00C368B9"/>
    <w:rsid w:val="00C47097"/>
    <w:rsid w:val="00C505D5"/>
    <w:rsid w:val="00C560C2"/>
    <w:rsid w:val="00C61B66"/>
    <w:rsid w:val="00C91E3C"/>
    <w:rsid w:val="00CA19ED"/>
    <w:rsid w:val="00CA1E4C"/>
    <w:rsid w:val="00CB2825"/>
    <w:rsid w:val="00CC0282"/>
    <w:rsid w:val="00CD2752"/>
    <w:rsid w:val="00CF0F5D"/>
    <w:rsid w:val="00CF1EB7"/>
    <w:rsid w:val="00CF7BEA"/>
    <w:rsid w:val="00D00213"/>
    <w:rsid w:val="00D07597"/>
    <w:rsid w:val="00D17D00"/>
    <w:rsid w:val="00D228F2"/>
    <w:rsid w:val="00D2609C"/>
    <w:rsid w:val="00D43AAA"/>
    <w:rsid w:val="00D44884"/>
    <w:rsid w:val="00D449B5"/>
    <w:rsid w:val="00D50886"/>
    <w:rsid w:val="00D55D18"/>
    <w:rsid w:val="00D62BAE"/>
    <w:rsid w:val="00D70322"/>
    <w:rsid w:val="00D703CD"/>
    <w:rsid w:val="00D7710C"/>
    <w:rsid w:val="00D805F3"/>
    <w:rsid w:val="00D82BED"/>
    <w:rsid w:val="00D830C9"/>
    <w:rsid w:val="00D86B08"/>
    <w:rsid w:val="00DA27CA"/>
    <w:rsid w:val="00DA5157"/>
    <w:rsid w:val="00DB181E"/>
    <w:rsid w:val="00DB723A"/>
    <w:rsid w:val="00DB7240"/>
    <w:rsid w:val="00DC1C37"/>
    <w:rsid w:val="00DE3823"/>
    <w:rsid w:val="00DF1B0C"/>
    <w:rsid w:val="00DF7B31"/>
    <w:rsid w:val="00E015C8"/>
    <w:rsid w:val="00E03FE2"/>
    <w:rsid w:val="00E05CAE"/>
    <w:rsid w:val="00E075BC"/>
    <w:rsid w:val="00E1013B"/>
    <w:rsid w:val="00E4179F"/>
    <w:rsid w:val="00E41D53"/>
    <w:rsid w:val="00E456B6"/>
    <w:rsid w:val="00E57D2F"/>
    <w:rsid w:val="00E61A99"/>
    <w:rsid w:val="00E701C3"/>
    <w:rsid w:val="00E72B4B"/>
    <w:rsid w:val="00E7704C"/>
    <w:rsid w:val="00E80402"/>
    <w:rsid w:val="00E92D0F"/>
    <w:rsid w:val="00E92EEA"/>
    <w:rsid w:val="00E95E17"/>
    <w:rsid w:val="00EA01B9"/>
    <w:rsid w:val="00EA58B2"/>
    <w:rsid w:val="00EB19B3"/>
    <w:rsid w:val="00EC606E"/>
    <w:rsid w:val="00ED37F6"/>
    <w:rsid w:val="00EE694A"/>
    <w:rsid w:val="00EE6DB4"/>
    <w:rsid w:val="00EF4A21"/>
    <w:rsid w:val="00F008B7"/>
    <w:rsid w:val="00F02145"/>
    <w:rsid w:val="00F142B4"/>
    <w:rsid w:val="00F27276"/>
    <w:rsid w:val="00F301B6"/>
    <w:rsid w:val="00F32E36"/>
    <w:rsid w:val="00F34970"/>
    <w:rsid w:val="00F3665B"/>
    <w:rsid w:val="00F40AD4"/>
    <w:rsid w:val="00F45388"/>
    <w:rsid w:val="00F52E22"/>
    <w:rsid w:val="00F80981"/>
    <w:rsid w:val="00F93F31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238</cp:revision>
  <cp:lastPrinted>2021-01-19T08:37:00Z</cp:lastPrinted>
  <dcterms:created xsi:type="dcterms:W3CDTF">2022-11-18T20:30:00Z</dcterms:created>
  <dcterms:modified xsi:type="dcterms:W3CDTF">2025-03-19T15:46:00Z</dcterms:modified>
</cp:coreProperties>
</file>