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08E9" w14:textId="77777777" w:rsidR="00193AC4" w:rsidRPr="004B1F53" w:rsidRDefault="00193AC4" w:rsidP="00193AC4">
      <w:pPr>
        <w:jc w:val="both"/>
        <w:rPr>
          <w:rFonts w:ascii="Arial Narrow" w:hAnsi="Arial Narrow"/>
          <w:szCs w:val="22"/>
        </w:rPr>
      </w:pPr>
      <w:r w:rsidRPr="004B1F53">
        <w:rPr>
          <w:rFonts w:ascii="Arial Narrow" w:hAnsi="Arial Narrow"/>
          <w:szCs w:val="22"/>
        </w:rPr>
        <w:t>Prilog 2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93AC4" w:rsidRPr="004B1F53" w14:paraId="5E95632E" w14:textId="77777777" w:rsidTr="00E0279E">
        <w:trPr>
          <w:trHeight w:val="719"/>
        </w:trPr>
        <w:tc>
          <w:tcPr>
            <w:tcW w:w="9288" w:type="dxa"/>
            <w:gridSpan w:val="3"/>
            <w:shd w:val="clear" w:color="auto" w:fill="D5DCE4" w:themeFill="text2" w:themeFillTint="33"/>
            <w:vAlign w:val="center"/>
          </w:tcPr>
          <w:p w14:paraId="747599AC" w14:textId="77777777" w:rsidR="00193AC4" w:rsidRPr="004B1F53" w:rsidRDefault="00193AC4" w:rsidP="00E0279E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193AC4" w:rsidRPr="004B1F53" w14:paraId="58486A7D" w14:textId="77777777" w:rsidTr="00E0279E">
        <w:trPr>
          <w:trHeight w:val="1520"/>
        </w:trPr>
        <w:tc>
          <w:tcPr>
            <w:tcW w:w="2943" w:type="dxa"/>
          </w:tcPr>
          <w:p w14:paraId="240AB3C1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99EB700" w14:textId="7F73505C" w:rsidR="00193AC4" w:rsidRPr="00193AC4" w:rsidRDefault="00193AC4" w:rsidP="00E0279E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193AC4">
              <w:rPr>
                <w:rFonts w:ascii="Arial Narrow" w:eastAsia="Simsun (Founder Extended)" w:hAnsi="Arial Narrow"/>
                <w:b/>
                <w:bCs/>
                <w:szCs w:val="22"/>
                <w:lang w:eastAsia="zh-CN"/>
              </w:rPr>
              <w:t xml:space="preserve">Nacrt </w:t>
            </w:r>
            <w:r>
              <w:rPr>
                <w:rFonts w:ascii="Arial Narrow" w:hAnsi="Arial Narrow"/>
                <w:b/>
                <w:bCs/>
                <w:szCs w:val="22"/>
              </w:rPr>
              <w:t>O</w:t>
            </w:r>
            <w:r w:rsidRPr="00193AC4">
              <w:rPr>
                <w:rFonts w:ascii="Arial Narrow" w:hAnsi="Arial Narrow"/>
                <w:b/>
                <w:bCs/>
                <w:szCs w:val="22"/>
              </w:rPr>
              <w:t>dluke o privremenoj zabrani izvođenja građevinskih radova na području Grada Hvara tijekom turističke sezone u 2025. godini</w:t>
            </w:r>
          </w:p>
          <w:p w14:paraId="68DF4434" w14:textId="77777777" w:rsidR="00193AC4" w:rsidRPr="004B1F53" w:rsidRDefault="00193AC4" w:rsidP="00E0279E">
            <w:pPr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193AC4" w:rsidRPr="004B1F53" w14:paraId="08B04F76" w14:textId="77777777" w:rsidTr="00E0279E">
        <w:tc>
          <w:tcPr>
            <w:tcW w:w="2943" w:type="dxa"/>
          </w:tcPr>
          <w:p w14:paraId="6D2A10F4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1D94ECA" w14:textId="77777777" w:rsidR="00193AC4" w:rsidRPr="004B1F53" w:rsidRDefault="00193AC4" w:rsidP="00E0279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  <w:lang w:eastAsia="zh-CN"/>
              </w:rPr>
              <w:t>Grad Hvar</w:t>
            </w:r>
          </w:p>
        </w:tc>
      </w:tr>
      <w:tr w:rsidR="00193AC4" w:rsidRPr="004B1F53" w14:paraId="2C6343F5" w14:textId="77777777" w:rsidTr="00E0279E">
        <w:tc>
          <w:tcPr>
            <w:tcW w:w="2943" w:type="dxa"/>
          </w:tcPr>
          <w:p w14:paraId="6EE51E8F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4B1F53">
              <w:rPr>
                <w:rFonts w:ascii="Arial Narrow" w:eastAsia="Simsun (Founder Extended)" w:hAnsi="Arial Narrow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66D249BA" w14:textId="77777777" w:rsidR="00193AC4" w:rsidRPr="004B1F53" w:rsidRDefault="00193AC4" w:rsidP="00E0279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</w:rPr>
              <w:t xml:space="preserve">od </w:t>
            </w:r>
            <w:r w:rsidRPr="004B1F53">
              <w:rPr>
                <w:rFonts w:ascii="Arial Narrow" w:eastAsia="Simsun (Founder Extended)" w:hAnsi="Arial Narrow"/>
                <w:sz w:val="22"/>
                <w:szCs w:val="22"/>
              </w:rPr>
              <w:t>5</w:t>
            </w: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</w:rPr>
              <w:t xml:space="preserve">. </w:t>
            </w:r>
            <w:r w:rsidRPr="004B1F53">
              <w:rPr>
                <w:rFonts w:ascii="Arial Narrow" w:eastAsia="Simsun (Founder Extended)" w:hAnsi="Arial Narrow"/>
                <w:sz w:val="22"/>
                <w:szCs w:val="22"/>
              </w:rPr>
              <w:t>prosinca</w:t>
            </w: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</w:rPr>
              <w:t xml:space="preserve"> do </w:t>
            </w:r>
            <w:r w:rsidRPr="004B1F53">
              <w:rPr>
                <w:rFonts w:ascii="Arial Narrow" w:eastAsia="Simsun (Founder Extended)" w:hAnsi="Arial Narrow"/>
                <w:sz w:val="22"/>
                <w:szCs w:val="22"/>
              </w:rPr>
              <w:t>15</w:t>
            </w: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</w:rPr>
              <w:t xml:space="preserve">. </w:t>
            </w:r>
            <w:r w:rsidRPr="004B1F53">
              <w:rPr>
                <w:rFonts w:ascii="Arial Narrow" w:eastAsia="Simsun (Founder Extended)" w:hAnsi="Arial Narrow"/>
                <w:sz w:val="22"/>
                <w:szCs w:val="22"/>
              </w:rPr>
              <w:t>prosinca</w:t>
            </w:r>
            <w:r w:rsidRPr="004B1F53">
              <w:rPr>
                <w:rFonts w:ascii="Arial Narrow" w:eastAsia="Simsun (Founder Extended)" w:hAnsi="Arial Narrow" w:cs="Times New Roman"/>
                <w:sz w:val="22"/>
                <w:szCs w:val="22"/>
              </w:rPr>
              <w:t xml:space="preserve"> 2024. godine</w:t>
            </w:r>
          </w:p>
        </w:tc>
      </w:tr>
      <w:tr w:rsidR="00193AC4" w:rsidRPr="004B1F53" w14:paraId="0D79AABC" w14:textId="77777777" w:rsidTr="00E0279E">
        <w:tc>
          <w:tcPr>
            <w:tcW w:w="2943" w:type="dxa"/>
          </w:tcPr>
          <w:p w14:paraId="7732CA3E" w14:textId="77777777" w:rsidR="00193AC4" w:rsidRPr="004B1F53" w:rsidDel="005D53AE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7285AE39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193AC4" w:rsidRPr="004B1F53" w14:paraId="4258B606" w14:textId="77777777" w:rsidTr="00E0279E">
        <w:trPr>
          <w:trHeight w:val="1141"/>
        </w:trPr>
        <w:tc>
          <w:tcPr>
            <w:tcW w:w="2943" w:type="dxa"/>
          </w:tcPr>
          <w:p w14:paraId="0F97A2AD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4748790D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193AC4" w:rsidRPr="004B1F53" w14:paraId="46E94430" w14:textId="77777777" w:rsidTr="00E0279E">
        <w:trPr>
          <w:trHeight w:val="689"/>
        </w:trPr>
        <w:tc>
          <w:tcPr>
            <w:tcW w:w="2943" w:type="dxa"/>
            <w:vAlign w:val="center"/>
          </w:tcPr>
          <w:p w14:paraId="604BD6E6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588023C6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93AC4" w:rsidRPr="004B1F53" w14:paraId="09175786" w14:textId="77777777" w:rsidTr="00E0279E">
        <w:trPr>
          <w:trHeight w:val="900"/>
        </w:trPr>
        <w:tc>
          <w:tcPr>
            <w:tcW w:w="2943" w:type="dxa"/>
          </w:tcPr>
          <w:p w14:paraId="7DE9B66E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A08A7BB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93AC4" w:rsidRPr="004B1F53" w14:paraId="415956C6" w14:textId="77777777" w:rsidTr="00E0279E">
        <w:trPr>
          <w:trHeight w:val="1115"/>
        </w:trPr>
        <w:tc>
          <w:tcPr>
            <w:tcW w:w="2943" w:type="dxa"/>
          </w:tcPr>
          <w:p w14:paraId="5F85780F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E5BC320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93AC4" w:rsidRPr="004B1F53" w14:paraId="67CFA23E" w14:textId="77777777" w:rsidTr="00E0279E">
        <w:trPr>
          <w:trHeight w:val="480"/>
        </w:trPr>
        <w:tc>
          <w:tcPr>
            <w:tcW w:w="2943" w:type="dxa"/>
          </w:tcPr>
          <w:p w14:paraId="1B62D3F5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396A124E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354D0BEF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193AC4" w:rsidRPr="004B1F53" w14:paraId="226357D9" w14:textId="77777777" w:rsidTr="00E0279E">
        <w:tc>
          <w:tcPr>
            <w:tcW w:w="2943" w:type="dxa"/>
          </w:tcPr>
          <w:p w14:paraId="23901D3C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6ABE522C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193AC4" w:rsidRPr="004B1F53" w14:paraId="7B44AF1C" w14:textId="77777777" w:rsidTr="00E0279E">
        <w:trPr>
          <w:trHeight w:val="581"/>
        </w:trPr>
        <w:tc>
          <w:tcPr>
            <w:tcW w:w="2943" w:type="dxa"/>
          </w:tcPr>
          <w:p w14:paraId="582DEEF5" w14:textId="77777777" w:rsidR="00193AC4" w:rsidRPr="004B1F53" w:rsidRDefault="00193AC4" w:rsidP="00E0279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</w:t>
            </w:r>
            <w:r w:rsidRPr="004B1F53">
              <w:rPr>
                <w:rStyle w:val="Referencafusnote"/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7534FFA6" w14:textId="77777777" w:rsidR="00193AC4" w:rsidRPr="004B1F53" w:rsidRDefault="00193AC4" w:rsidP="00E0279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D406A8F" w14:textId="77777777" w:rsidR="00193AC4" w:rsidRPr="004B1F53" w:rsidRDefault="00193AC4" w:rsidP="00E0279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</w:pPr>
            <w:r w:rsidRPr="004B1F53">
              <w:rPr>
                <w:rFonts w:ascii="Arial Narrow" w:eastAsia="Simsun (Founder Extended)" w:hAnsi="Arial Narrow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14FECA19" w14:textId="77777777" w:rsidR="00193AC4" w:rsidRPr="004B1F53" w:rsidRDefault="00193AC4" w:rsidP="00193AC4">
      <w:pPr>
        <w:jc w:val="both"/>
        <w:rPr>
          <w:rFonts w:ascii="Arial Narrow" w:hAnsi="Arial Narrow"/>
          <w:szCs w:val="22"/>
        </w:rPr>
      </w:pPr>
    </w:p>
    <w:p w14:paraId="368F0DDC" w14:textId="77777777" w:rsidR="00866E90" w:rsidRDefault="00866E90"/>
    <w:sectPr w:rsidR="00866E90" w:rsidSect="00193A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E519" w14:textId="77777777" w:rsidR="00850B85" w:rsidRDefault="00850B85" w:rsidP="00193AC4">
      <w:r>
        <w:separator/>
      </w:r>
    </w:p>
  </w:endnote>
  <w:endnote w:type="continuationSeparator" w:id="0">
    <w:p w14:paraId="36CD6102" w14:textId="77777777" w:rsidR="00850B85" w:rsidRDefault="00850B85" w:rsidP="0019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BB26" w14:textId="77777777" w:rsidR="00850B85" w:rsidRDefault="00850B85" w:rsidP="00193AC4">
      <w:r>
        <w:separator/>
      </w:r>
    </w:p>
  </w:footnote>
  <w:footnote w:type="continuationSeparator" w:id="0">
    <w:p w14:paraId="6AA1C8CE" w14:textId="77777777" w:rsidR="00850B85" w:rsidRDefault="00850B85" w:rsidP="00193AC4">
      <w:r>
        <w:continuationSeparator/>
      </w:r>
    </w:p>
  </w:footnote>
  <w:footnote w:id="1">
    <w:p w14:paraId="0D9BDD8D" w14:textId="77777777" w:rsidR="00193AC4" w:rsidRPr="00617F80" w:rsidRDefault="00193AC4" w:rsidP="00193AC4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2F8F341A" w14:textId="77777777" w:rsidR="00193AC4" w:rsidRPr="00617F80" w:rsidRDefault="00193AC4" w:rsidP="00193AC4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4"/>
    <w:rsid w:val="00193AC4"/>
    <w:rsid w:val="00385A46"/>
    <w:rsid w:val="004726F2"/>
    <w:rsid w:val="00850B85"/>
    <w:rsid w:val="00866E90"/>
    <w:rsid w:val="00A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4056"/>
  <w15:chartTrackingRefBased/>
  <w15:docId w15:val="{7FDBEE30-24ED-49CC-B6E6-54373397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3AC4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93AC4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93AC4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3AC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193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1</cp:revision>
  <dcterms:created xsi:type="dcterms:W3CDTF">2024-12-05T12:42:00Z</dcterms:created>
  <dcterms:modified xsi:type="dcterms:W3CDTF">2024-12-05T12:43:00Z</dcterms:modified>
</cp:coreProperties>
</file>